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vertAnchor="page" w:horzAnchor="margin" w:tblpXSpec="right" w:tblpY="2101"/>
        <w:tblOverlap w:val="never"/>
        <w:tblW w:w="14222" w:type="dxa"/>
        <w:tblInd w:w="0" w:type="dxa"/>
        <w:tblCellMar>
          <w:top w:w="68" w:type="dxa"/>
          <w:left w:w="108" w:type="dxa"/>
          <w:right w:w="105" w:type="dxa"/>
        </w:tblCellMar>
        <w:tblLook w:val="04A0"/>
      </w:tblPr>
      <w:tblGrid>
        <w:gridCol w:w="3103"/>
        <w:gridCol w:w="4561"/>
        <w:gridCol w:w="4278"/>
        <w:gridCol w:w="2280"/>
      </w:tblGrid>
      <w:tr w:rsidR="00D6268B" w:rsidTr="00B94CB9">
        <w:trPr>
          <w:trHeight w:val="852"/>
        </w:trPr>
        <w:tc>
          <w:tcPr>
            <w:tcW w:w="1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>
            <w:pPr>
              <w:ind w:right="12"/>
              <w:jc w:val="center"/>
            </w:pPr>
            <w:bookmarkStart w:id="0" w:name="_GoBack"/>
            <w:bookmarkEnd w:id="0"/>
            <w:r>
              <w:rPr>
                <w:b/>
                <w:sz w:val="44"/>
              </w:rPr>
              <w:t xml:space="preserve">KLASA I TECHNIKUM ARCHITEKTURY KRAJOBRAZU </w:t>
            </w:r>
          </w:p>
        </w:tc>
      </w:tr>
      <w:tr w:rsidR="00D6268B" w:rsidTr="00B94CB9">
        <w:trPr>
          <w:trHeight w:val="401"/>
        </w:trPr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>
            <w:pPr>
              <w:ind w:right="4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1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>
            <w:pPr>
              <w:ind w:right="7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</w:tr>
      <w:tr w:rsidR="00D6268B" w:rsidTr="00B94CB9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>
            <w:pPr>
              <w:ind w:right="4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>
            <w:pPr>
              <w:ind w:right="6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8B" w:rsidRDefault="00D6268B" w:rsidP="00B94CB9">
            <w:pPr>
              <w:ind w:left="74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567917" w:rsidTr="00B94CB9">
        <w:trPr>
          <w:trHeight w:val="118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Pr="00D6268B" w:rsidRDefault="00567917" w:rsidP="00567917">
            <w:pPr>
              <w:rPr>
                <w:sz w:val="24"/>
                <w:szCs w:val="24"/>
              </w:rPr>
            </w:pPr>
            <w:r w:rsidRPr="00D6268B">
              <w:rPr>
                <w:sz w:val="24"/>
                <w:szCs w:val="24"/>
              </w:rPr>
              <w:t>Podstawy architektury krajobrazu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Pr="00D6268B" w:rsidRDefault="00567917" w:rsidP="00567917">
            <w:pPr>
              <w:rPr>
                <w:sz w:val="24"/>
                <w:szCs w:val="24"/>
              </w:rPr>
            </w:pPr>
            <w:r w:rsidRPr="00D6268B">
              <w:rPr>
                <w:sz w:val="24"/>
                <w:szCs w:val="24"/>
              </w:rPr>
              <w:t>Podstawy architektury krajobrazu</w:t>
            </w:r>
            <w:r>
              <w:rPr>
                <w:sz w:val="24"/>
                <w:szCs w:val="24"/>
              </w:rPr>
              <w:t xml:space="preserve"> cz. II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r>
              <w:t>E. Gadomska, A. Różańska, D. Sikora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proofErr w:type="spellStart"/>
            <w:r>
              <w:t>Hortpress</w:t>
            </w:r>
            <w:proofErr w:type="spellEnd"/>
          </w:p>
        </w:tc>
      </w:tr>
      <w:tr w:rsidR="00567917" w:rsidTr="00B94CB9">
        <w:trPr>
          <w:trHeight w:val="157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Pr="00D6268B" w:rsidRDefault="00567917" w:rsidP="0056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Rośliny ozdobne w architekturze krajobrazu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r>
              <w:rPr>
                <w:sz w:val="24"/>
                <w:szCs w:val="24"/>
              </w:rPr>
              <w:t xml:space="preserve">Rośliny ozdobne w architekturze krajobrazu cz.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cz. II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r>
              <w:t xml:space="preserve">E. Gadomska, D. Sikora, M. Wierzba, A. </w:t>
            </w:r>
            <w:proofErr w:type="spellStart"/>
            <w:r>
              <w:t>Bernaciak</w:t>
            </w:r>
            <w:proofErr w:type="spellEnd"/>
            <w:r>
              <w:t>, H. Smogorzewska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proofErr w:type="spellStart"/>
            <w:r>
              <w:t>Hortpress</w:t>
            </w:r>
            <w:proofErr w:type="spellEnd"/>
          </w:p>
        </w:tc>
      </w:tr>
      <w:tr w:rsidR="00C47E68" w:rsidTr="00C47E68">
        <w:trPr>
          <w:trHeight w:val="157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68" w:rsidRDefault="00C47E68" w:rsidP="0056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 ogrodów architektury krajobrazu</w:t>
            </w:r>
          </w:p>
        </w:tc>
        <w:tc>
          <w:tcPr>
            <w:tcW w:w="1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68" w:rsidRDefault="00C47E68" w:rsidP="00C47E68">
            <w:pPr>
              <w:jc w:val="center"/>
            </w:pPr>
            <w:r>
              <w:t>Bez podręcznika</w:t>
            </w:r>
          </w:p>
        </w:tc>
      </w:tr>
      <w:tr w:rsidR="00567917" w:rsidTr="00B94CB9">
        <w:trPr>
          <w:trHeight w:val="157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obiektach architektury krajobrazu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r>
              <w:t>Urządzanie i pielęgnacja terenów zieleni cz. III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r>
              <w:t>E. Gadomska i inni. Praca zbiorowa.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17" w:rsidRDefault="00567917" w:rsidP="00567917">
            <w:proofErr w:type="spellStart"/>
            <w:r>
              <w:t>Hortpress</w:t>
            </w:r>
            <w:proofErr w:type="spellEnd"/>
          </w:p>
        </w:tc>
      </w:tr>
    </w:tbl>
    <w:p w:rsidR="00ED4B59" w:rsidRDefault="00ED4B59"/>
    <w:sectPr w:rsidR="00ED4B59" w:rsidSect="00D6268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05" w:rsidRDefault="00D14905" w:rsidP="00B94CB9">
      <w:pPr>
        <w:spacing w:after="0" w:line="240" w:lineRule="auto"/>
      </w:pPr>
      <w:r>
        <w:separator/>
      </w:r>
    </w:p>
  </w:endnote>
  <w:endnote w:type="continuationSeparator" w:id="0">
    <w:p w:rsidR="00D14905" w:rsidRDefault="00D14905" w:rsidP="00B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05" w:rsidRDefault="00D14905" w:rsidP="00B94CB9">
      <w:pPr>
        <w:spacing w:after="0" w:line="240" w:lineRule="auto"/>
      </w:pPr>
      <w:r>
        <w:separator/>
      </w:r>
    </w:p>
  </w:footnote>
  <w:footnote w:type="continuationSeparator" w:id="0">
    <w:p w:rsidR="00D14905" w:rsidRDefault="00D14905" w:rsidP="00B9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B9" w:rsidRPr="00B94CB9" w:rsidRDefault="00B94CB9" w:rsidP="00B94CB9">
    <w:pPr>
      <w:pStyle w:val="Nagwek"/>
      <w:jc w:val="right"/>
      <w:rPr>
        <w:b/>
        <w:sz w:val="24"/>
        <w:szCs w:val="24"/>
      </w:rPr>
    </w:pPr>
    <w:r w:rsidRPr="00B94CB9">
      <w:rPr>
        <w:b/>
        <w:sz w:val="24"/>
        <w:szCs w:val="24"/>
      </w:rPr>
      <w:t>PODRĘCZNIKI ROK SZKOLNY 2016/2017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68B"/>
    <w:rsid w:val="001524B1"/>
    <w:rsid w:val="00271A4A"/>
    <w:rsid w:val="00567917"/>
    <w:rsid w:val="00577BE8"/>
    <w:rsid w:val="00695860"/>
    <w:rsid w:val="00B81342"/>
    <w:rsid w:val="00B94CB9"/>
    <w:rsid w:val="00C47E68"/>
    <w:rsid w:val="00D14905"/>
    <w:rsid w:val="00D6268B"/>
    <w:rsid w:val="00ED4B59"/>
    <w:rsid w:val="00F4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68B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6268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CB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4CB9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508</Characters>
  <Application>Microsoft Office Word</Application>
  <DocSecurity>0</DocSecurity>
  <Lines>4</Lines>
  <Paragraphs>1</Paragraphs>
  <ScaleCrop>false</ScaleCrop>
  <Company>ZSP Żnin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dcterms:created xsi:type="dcterms:W3CDTF">2016-06-20T06:58:00Z</dcterms:created>
  <dcterms:modified xsi:type="dcterms:W3CDTF">2016-07-15T09:20:00Z</dcterms:modified>
</cp:coreProperties>
</file>